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EB5" w:rsidRPr="00AB7ECE" w:rsidRDefault="00626EB5" w:rsidP="00626EB5">
      <w:pPr>
        <w:pStyle w:val="a4"/>
        <w:rPr>
          <w:b/>
        </w:rPr>
      </w:pPr>
      <w:r w:rsidRPr="00AB7ECE">
        <w:rPr>
          <w:b/>
        </w:rPr>
        <w:t>9 класс</w:t>
      </w:r>
      <w:r w:rsidR="00033144">
        <w:rPr>
          <w:b/>
        </w:rPr>
        <w:t xml:space="preserve">.          </w:t>
      </w:r>
      <w:r w:rsidRPr="00AB7ECE">
        <w:rPr>
          <w:b/>
        </w:rPr>
        <w:t>Центральная Россия</w:t>
      </w:r>
    </w:p>
    <w:p w:rsidR="00626EB5" w:rsidRPr="00AB7ECE" w:rsidRDefault="00626EB5" w:rsidP="00626EB5">
      <w:pPr>
        <w:pStyle w:val="a4"/>
        <w:rPr>
          <w:b/>
        </w:rPr>
      </w:pPr>
      <w:r w:rsidRPr="00AB7ECE">
        <w:rPr>
          <w:b/>
        </w:rPr>
        <w:t>1 вариант</w:t>
      </w:r>
    </w:p>
    <w:p w:rsidR="00626EB5" w:rsidRPr="00AB7ECE" w:rsidRDefault="00626EB5" w:rsidP="00626EB5">
      <w:pPr>
        <w:pStyle w:val="a3"/>
        <w:numPr>
          <w:ilvl w:val="0"/>
          <w:numId w:val="1"/>
        </w:numPr>
        <w:rPr>
          <w:i/>
          <w:sz w:val="24"/>
          <w:szCs w:val="24"/>
          <w:u w:val="single"/>
        </w:rPr>
      </w:pPr>
      <w:r w:rsidRPr="00AB7ECE">
        <w:rPr>
          <w:i/>
          <w:sz w:val="24"/>
          <w:szCs w:val="24"/>
          <w:u w:val="single"/>
        </w:rPr>
        <w:t>В состав Центральной России не входит экономический район:</w:t>
      </w:r>
    </w:p>
    <w:p w:rsidR="00626EB5" w:rsidRPr="00626EB5" w:rsidRDefault="00626EB5" w:rsidP="00626EB5">
      <w:pPr>
        <w:pStyle w:val="a3"/>
        <w:rPr>
          <w:sz w:val="24"/>
          <w:szCs w:val="24"/>
        </w:rPr>
      </w:pPr>
      <w:r w:rsidRPr="00626EB5">
        <w:rPr>
          <w:sz w:val="24"/>
          <w:szCs w:val="24"/>
        </w:rPr>
        <w:t>А) Северо-Западный             В) Центральный</w:t>
      </w:r>
    </w:p>
    <w:p w:rsidR="00626EB5" w:rsidRPr="00626EB5" w:rsidRDefault="00626EB5" w:rsidP="00626EB5">
      <w:pPr>
        <w:pStyle w:val="a3"/>
        <w:rPr>
          <w:sz w:val="24"/>
          <w:szCs w:val="24"/>
        </w:rPr>
      </w:pPr>
      <w:r w:rsidRPr="00626EB5">
        <w:rPr>
          <w:sz w:val="24"/>
          <w:szCs w:val="24"/>
        </w:rPr>
        <w:t>Б) Волго-Вятский                  Г) Центрально-Чернозёмный</w:t>
      </w:r>
    </w:p>
    <w:p w:rsidR="00626EB5" w:rsidRPr="00AB7ECE" w:rsidRDefault="00626EB5" w:rsidP="00626EB5">
      <w:pPr>
        <w:pStyle w:val="a3"/>
        <w:numPr>
          <w:ilvl w:val="0"/>
          <w:numId w:val="1"/>
        </w:numPr>
        <w:rPr>
          <w:i/>
          <w:sz w:val="24"/>
          <w:szCs w:val="24"/>
          <w:u w:val="single"/>
        </w:rPr>
      </w:pPr>
      <w:r w:rsidRPr="00AB7ECE">
        <w:rPr>
          <w:i/>
          <w:sz w:val="24"/>
          <w:szCs w:val="24"/>
          <w:u w:val="single"/>
        </w:rPr>
        <w:t>Какие области входят в состав Центральной России:</w:t>
      </w:r>
    </w:p>
    <w:p w:rsidR="00626EB5" w:rsidRPr="00626EB5" w:rsidRDefault="00626EB5" w:rsidP="00626EB5">
      <w:pPr>
        <w:pStyle w:val="a3"/>
        <w:rPr>
          <w:sz w:val="24"/>
          <w:szCs w:val="24"/>
        </w:rPr>
      </w:pPr>
      <w:r w:rsidRPr="00626EB5">
        <w:rPr>
          <w:sz w:val="24"/>
          <w:szCs w:val="24"/>
        </w:rPr>
        <w:t>А) Тверская                 В) Псковская                   Д) Кировская</w:t>
      </w:r>
    </w:p>
    <w:p w:rsidR="00626EB5" w:rsidRPr="00626EB5" w:rsidRDefault="00626EB5" w:rsidP="00626EB5">
      <w:pPr>
        <w:pStyle w:val="a3"/>
        <w:rPr>
          <w:sz w:val="24"/>
          <w:szCs w:val="24"/>
        </w:rPr>
      </w:pPr>
      <w:r w:rsidRPr="00626EB5">
        <w:rPr>
          <w:sz w:val="24"/>
          <w:szCs w:val="24"/>
        </w:rPr>
        <w:t>Б) Новгородская          Г) Белгородская              Е) Архангельская</w:t>
      </w:r>
    </w:p>
    <w:p w:rsidR="00626EB5" w:rsidRPr="00AB7ECE" w:rsidRDefault="00626EB5" w:rsidP="00626EB5">
      <w:pPr>
        <w:pStyle w:val="a3"/>
        <w:numPr>
          <w:ilvl w:val="0"/>
          <w:numId w:val="1"/>
        </w:numPr>
        <w:rPr>
          <w:i/>
          <w:sz w:val="24"/>
          <w:szCs w:val="24"/>
          <w:u w:val="single"/>
        </w:rPr>
      </w:pPr>
      <w:r w:rsidRPr="00AB7ECE">
        <w:rPr>
          <w:i/>
          <w:sz w:val="24"/>
          <w:szCs w:val="24"/>
          <w:u w:val="single"/>
        </w:rPr>
        <w:t>Выберите природные ресурсы, характерные для Центральной России:</w:t>
      </w:r>
    </w:p>
    <w:p w:rsidR="00626EB5" w:rsidRPr="00626EB5" w:rsidRDefault="00626EB5" w:rsidP="00626EB5">
      <w:pPr>
        <w:pStyle w:val="a3"/>
        <w:rPr>
          <w:sz w:val="24"/>
          <w:szCs w:val="24"/>
        </w:rPr>
      </w:pPr>
      <w:r w:rsidRPr="00626EB5">
        <w:rPr>
          <w:sz w:val="24"/>
          <w:szCs w:val="24"/>
        </w:rPr>
        <w:t>А) нефть, медные руды, каменный уголь</w:t>
      </w:r>
      <w:r>
        <w:rPr>
          <w:sz w:val="24"/>
          <w:szCs w:val="24"/>
        </w:rPr>
        <w:t xml:space="preserve">            В) фосфориты, железная руда, бурый уголь</w:t>
      </w:r>
    </w:p>
    <w:p w:rsidR="00626EB5" w:rsidRDefault="00626EB5" w:rsidP="00626EB5">
      <w:pPr>
        <w:pStyle w:val="a3"/>
        <w:rPr>
          <w:sz w:val="24"/>
          <w:szCs w:val="24"/>
        </w:rPr>
      </w:pPr>
      <w:r w:rsidRPr="00626EB5">
        <w:rPr>
          <w:sz w:val="24"/>
          <w:szCs w:val="24"/>
        </w:rPr>
        <w:t>Б) газ, фосфориты, руды цветных металлов</w:t>
      </w:r>
      <w:r>
        <w:rPr>
          <w:sz w:val="24"/>
          <w:szCs w:val="24"/>
        </w:rPr>
        <w:t xml:space="preserve">        Г) бурый уголь, торф, графит</w:t>
      </w:r>
    </w:p>
    <w:p w:rsidR="00626EB5" w:rsidRPr="00AB7ECE" w:rsidRDefault="00626EB5" w:rsidP="00626EB5">
      <w:pPr>
        <w:pStyle w:val="a3"/>
        <w:numPr>
          <w:ilvl w:val="0"/>
          <w:numId w:val="1"/>
        </w:numPr>
        <w:rPr>
          <w:i/>
          <w:sz w:val="24"/>
          <w:szCs w:val="24"/>
          <w:u w:val="single"/>
        </w:rPr>
      </w:pPr>
      <w:r w:rsidRPr="00AB7ECE">
        <w:rPr>
          <w:i/>
          <w:sz w:val="24"/>
          <w:szCs w:val="24"/>
          <w:u w:val="single"/>
        </w:rPr>
        <w:t>Какие особенности характерны для географического положения Центральной России</w:t>
      </w:r>
      <w:r w:rsidR="00427950" w:rsidRPr="00AB7ECE">
        <w:rPr>
          <w:i/>
          <w:sz w:val="24"/>
          <w:szCs w:val="24"/>
          <w:u w:val="single"/>
        </w:rPr>
        <w:t>?</w:t>
      </w:r>
    </w:p>
    <w:p w:rsidR="00427950" w:rsidRDefault="00427950" w:rsidP="00427950">
      <w:pPr>
        <w:pStyle w:val="a3"/>
        <w:rPr>
          <w:sz w:val="24"/>
          <w:szCs w:val="24"/>
        </w:rPr>
      </w:pPr>
      <w:r>
        <w:rPr>
          <w:sz w:val="24"/>
          <w:szCs w:val="24"/>
        </w:rPr>
        <w:t>А) Имеет выход в Атлантический океан       В) Хорошо развита транспортная система</w:t>
      </w:r>
    </w:p>
    <w:p w:rsidR="00427950" w:rsidRDefault="00427950" w:rsidP="00427950">
      <w:pPr>
        <w:pStyle w:val="a3"/>
        <w:rPr>
          <w:sz w:val="24"/>
          <w:szCs w:val="24"/>
        </w:rPr>
      </w:pPr>
      <w:r>
        <w:rPr>
          <w:sz w:val="24"/>
          <w:szCs w:val="24"/>
        </w:rPr>
        <w:t>Б) Имеет границу с Украиной               Г) Среди соседей Центральной России Западная Сибирь</w:t>
      </w:r>
    </w:p>
    <w:p w:rsidR="00427950" w:rsidRPr="00AB7ECE" w:rsidRDefault="00427950" w:rsidP="00427950">
      <w:pPr>
        <w:pStyle w:val="a3"/>
        <w:numPr>
          <w:ilvl w:val="0"/>
          <w:numId w:val="1"/>
        </w:numPr>
        <w:rPr>
          <w:i/>
          <w:sz w:val="24"/>
          <w:szCs w:val="24"/>
          <w:u w:val="single"/>
        </w:rPr>
      </w:pPr>
      <w:proofErr w:type="gramStart"/>
      <w:r w:rsidRPr="00AB7ECE">
        <w:rPr>
          <w:i/>
          <w:sz w:val="24"/>
          <w:szCs w:val="24"/>
          <w:u w:val="single"/>
        </w:rPr>
        <w:t>Представители</w:t>
      </w:r>
      <w:proofErr w:type="gramEnd"/>
      <w:r w:rsidRPr="00AB7ECE">
        <w:rPr>
          <w:i/>
          <w:sz w:val="24"/>
          <w:szCs w:val="24"/>
          <w:u w:val="single"/>
        </w:rPr>
        <w:t xml:space="preserve"> каких национальностей проживают в Центральной России?</w:t>
      </w:r>
    </w:p>
    <w:p w:rsidR="00427950" w:rsidRDefault="00427950" w:rsidP="00427950">
      <w:pPr>
        <w:pStyle w:val="a3"/>
        <w:rPr>
          <w:sz w:val="24"/>
          <w:szCs w:val="24"/>
        </w:rPr>
      </w:pPr>
      <w:r>
        <w:rPr>
          <w:sz w:val="24"/>
          <w:szCs w:val="24"/>
        </w:rPr>
        <w:t>А) коми, удмурты, чуваши                  В) ненцы, коми, карелы</w:t>
      </w:r>
    </w:p>
    <w:p w:rsidR="00427950" w:rsidRDefault="00427950" w:rsidP="00427950">
      <w:pPr>
        <w:pStyle w:val="a3"/>
        <w:rPr>
          <w:sz w:val="24"/>
          <w:szCs w:val="24"/>
        </w:rPr>
      </w:pPr>
      <w:r>
        <w:rPr>
          <w:sz w:val="24"/>
          <w:szCs w:val="24"/>
        </w:rPr>
        <w:t>Б) марийцы, карелы, татары                Г) марийцы, мордва, чуваши</w:t>
      </w:r>
    </w:p>
    <w:p w:rsidR="00427950" w:rsidRPr="00AB7ECE" w:rsidRDefault="00AB7ECE" w:rsidP="00427950">
      <w:pPr>
        <w:pStyle w:val="a3"/>
        <w:numPr>
          <w:ilvl w:val="0"/>
          <w:numId w:val="1"/>
        </w:numPr>
        <w:rPr>
          <w:i/>
          <w:sz w:val="24"/>
          <w:szCs w:val="24"/>
          <w:u w:val="single"/>
        </w:rPr>
      </w:pPr>
      <w:r w:rsidRPr="00AB7ECE">
        <w:rPr>
          <w:i/>
          <w:sz w:val="24"/>
          <w:szCs w:val="24"/>
          <w:u w:val="single"/>
        </w:rPr>
        <w:t>Выберите особенности, характерные для хозяйства Центральной России:</w:t>
      </w:r>
    </w:p>
    <w:p w:rsidR="00AB7ECE" w:rsidRDefault="00AB7ECE" w:rsidP="00AB7ECE">
      <w:pPr>
        <w:pStyle w:val="a3"/>
        <w:rPr>
          <w:sz w:val="24"/>
          <w:szCs w:val="24"/>
        </w:rPr>
      </w:pPr>
      <w:r>
        <w:rPr>
          <w:sz w:val="24"/>
          <w:szCs w:val="24"/>
        </w:rPr>
        <w:t>А) В основном используется привозное сырьё</w:t>
      </w:r>
    </w:p>
    <w:p w:rsidR="00AB7ECE" w:rsidRDefault="00AB7ECE" w:rsidP="00AB7ECE">
      <w:pPr>
        <w:pStyle w:val="a3"/>
        <w:rPr>
          <w:sz w:val="24"/>
          <w:szCs w:val="24"/>
        </w:rPr>
      </w:pPr>
      <w:r>
        <w:rPr>
          <w:sz w:val="24"/>
          <w:szCs w:val="24"/>
        </w:rPr>
        <w:t>Б) Широко представлена добывающая промышленность</w:t>
      </w:r>
    </w:p>
    <w:p w:rsidR="00AB7ECE" w:rsidRDefault="00AB7ECE" w:rsidP="00AB7ECE">
      <w:pPr>
        <w:pStyle w:val="a3"/>
        <w:rPr>
          <w:sz w:val="24"/>
          <w:szCs w:val="24"/>
        </w:rPr>
      </w:pPr>
      <w:r>
        <w:rPr>
          <w:sz w:val="24"/>
          <w:szCs w:val="24"/>
        </w:rPr>
        <w:t>В)  Преимущественно развиты отрасли обрабатывающей промышленности</w:t>
      </w:r>
    </w:p>
    <w:p w:rsidR="00AB7ECE" w:rsidRDefault="00AB7ECE" w:rsidP="00AB7ECE">
      <w:pPr>
        <w:pStyle w:val="a3"/>
        <w:rPr>
          <w:sz w:val="24"/>
          <w:szCs w:val="24"/>
        </w:rPr>
      </w:pPr>
      <w:r>
        <w:rPr>
          <w:sz w:val="24"/>
          <w:szCs w:val="24"/>
        </w:rPr>
        <w:t>Г) Цветная металлургия – отрасль специализации Центральной России</w:t>
      </w:r>
    </w:p>
    <w:p w:rsidR="00033144" w:rsidRPr="00033144" w:rsidRDefault="00033144" w:rsidP="00033144">
      <w:pPr>
        <w:pStyle w:val="a3"/>
        <w:numPr>
          <w:ilvl w:val="0"/>
          <w:numId w:val="1"/>
        </w:numPr>
        <w:rPr>
          <w:i/>
          <w:sz w:val="24"/>
          <w:szCs w:val="24"/>
          <w:u w:val="single"/>
        </w:rPr>
      </w:pPr>
      <w:r w:rsidRPr="00033144">
        <w:rPr>
          <w:i/>
          <w:sz w:val="24"/>
          <w:szCs w:val="24"/>
          <w:u w:val="single"/>
        </w:rPr>
        <w:t>Старинные города Центральной России:</w:t>
      </w:r>
    </w:p>
    <w:p w:rsidR="00AB7ECE" w:rsidRDefault="00033144" w:rsidP="00033144">
      <w:pPr>
        <w:pStyle w:val="a3"/>
        <w:rPr>
          <w:sz w:val="24"/>
          <w:szCs w:val="24"/>
        </w:rPr>
      </w:pPr>
      <w:r>
        <w:rPr>
          <w:sz w:val="24"/>
          <w:szCs w:val="24"/>
        </w:rPr>
        <w:t>А) Псков    Б) Владимир     В) Иваново     Г) Муром</w:t>
      </w:r>
    </w:p>
    <w:p w:rsidR="00033144" w:rsidRPr="00033144" w:rsidRDefault="00033144" w:rsidP="00033144">
      <w:pPr>
        <w:pStyle w:val="a3"/>
        <w:rPr>
          <w:sz w:val="24"/>
          <w:szCs w:val="24"/>
        </w:rPr>
      </w:pPr>
    </w:p>
    <w:p w:rsidR="00AB7ECE" w:rsidRPr="00AB7ECE" w:rsidRDefault="00AB7ECE" w:rsidP="00AB7ECE">
      <w:pPr>
        <w:pStyle w:val="a4"/>
        <w:rPr>
          <w:b/>
        </w:rPr>
      </w:pPr>
      <w:r w:rsidRPr="00AB7ECE">
        <w:rPr>
          <w:b/>
        </w:rPr>
        <w:t>9 класс</w:t>
      </w:r>
      <w:r w:rsidR="00033144">
        <w:rPr>
          <w:b/>
        </w:rPr>
        <w:t xml:space="preserve">.           </w:t>
      </w:r>
      <w:r w:rsidRPr="00AB7ECE">
        <w:rPr>
          <w:b/>
        </w:rPr>
        <w:t>Центральная Россия</w:t>
      </w:r>
    </w:p>
    <w:p w:rsidR="00AB7ECE" w:rsidRPr="00AB7ECE" w:rsidRDefault="00AB7ECE" w:rsidP="00AB7ECE">
      <w:pPr>
        <w:pStyle w:val="a4"/>
        <w:rPr>
          <w:b/>
        </w:rPr>
      </w:pPr>
      <w:r>
        <w:rPr>
          <w:b/>
        </w:rPr>
        <w:t>2</w:t>
      </w:r>
      <w:r w:rsidRPr="00AB7ECE">
        <w:rPr>
          <w:b/>
        </w:rPr>
        <w:t xml:space="preserve"> вариант</w:t>
      </w:r>
    </w:p>
    <w:p w:rsidR="00AB7ECE" w:rsidRPr="00AB7ECE" w:rsidRDefault="00AB7ECE" w:rsidP="00AB7ECE">
      <w:pPr>
        <w:pStyle w:val="a3"/>
        <w:numPr>
          <w:ilvl w:val="0"/>
          <w:numId w:val="2"/>
        </w:numPr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 xml:space="preserve">В состав Центральной России </w:t>
      </w:r>
      <w:r w:rsidRPr="00AB7ECE">
        <w:rPr>
          <w:i/>
          <w:sz w:val="24"/>
          <w:szCs w:val="24"/>
          <w:u w:val="single"/>
        </w:rPr>
        <w:t>входит экономический район:</w:t>
      </w:r>
    </w:p>
    <w:p w:rsidR="00AB7ECE" w:rsidRPr="00626EB5" w:rsidRDefault="00AB7ECE" w:rsidP="00AB7ECE">
      <w:pPr>
        <w:pStyle w:val="a3"/>
        <w:rPr>
          <w:sz w:val="24"/>
          <w:szCs w:val="24"/>
        </w:rPr>
      </w:pPr>
      <w:r w:rsidRPr="00626EB5">
        <w:rPr>
          <w:sz w:val="24"/>
          <w:szCs w:val="24"/>
        </w:rPr>
        <w:t xml:space="preserve">А) Северо-Западный             В) </w:t>
      </w:r>
      <w:r>
        <w:rPr>
          <w:sz w:val="24"/>
          <w:szCs w:val="24"/>
        </w:rPr>
        <w:t>Север</w:t>
      </w:r>
      <w:r w:rsidR="002A6DCA">
        <w:rPr>
          <w:sz w:val="24"/>
          <w:szCs w:val="24"/>
        </w:rPr>
        <w:t>о</w:t>
      </w:r>
      <w:r>
        <w:rPr>
          <w:sz w:val="24"/>
          <w:szCs w:val="24"/>
        </w:rPr>
        <w:t>-Западный</w:t>
      </w:r>
    </w:p>
    <w:p w:rsidR="00AB7ECE" w:rsidRPr="00626EB5" w:rsidRDefault="00AB7ECE" w:rsidP="00AB7ECE">
      <w:pPr>
        <w:pStyle w:val="a3"/>
        <w:rPr>
          <w:sz w:val="24"/>
          <w:szCs w:val="24"/>
        </w:rPr>
      </w:pPr>
      <w:r w:rsidRPr="00626EB5">
        <w:rPr>
          <w:sz w:val="24"/>
          <w:szCs w:val="24"/>
        </w:rPr>
        <w:t xml:space="preserve">Б) Волго-Вятский                  Г) </w:t>
      </w:r>
      <w:r>
        <w:rPr>
          <w:sz w:val="24"/>
          <w:szCs w:val="24"/>
        </w:rPr>
        <w:t>Приволжский</w:t>
      </w:r>
    </w:p>
    <w:p w:rsidR="00AB7ECE" w:rsidRPr="00AB7ECE" w:rsidRDefault="00AB7ECE" w:rsidP="00AB7ECE">
      <w:pPr>
        <w:pStyle w:val="a3"/>
        <w:numPr>
          <w:ilvl w:val="0"/>
          <w:numId w:val="2"/>
        </w:numPr>
        <w:rPr>
          <w:i/>
          <w:sz w:val="24"/>
          <w:szCs w:val="24"/>
          <w:u w:val="single"/>
        </w:rPr>
      </w:pPr>
      <w:r w:rsidRPr="00AB7ECE">
        <w:rPr>
          <w:i/>
          <w:sz w:val="24"/>
          <w:szCs w:val="24"/>
          <w:u w:val="single"/>
        </w:rPr>
        <w:t xml:space="preserve">Какие области </w:t>
      </w:r>
      <w:r w:rsidR="002A6DCA">
        <w:rPr>
          <w:i/>
          <w:sz w:val="24"/>
          <w:szCs w:val="24"/>
          <w:u w:val="single"/>
        </w:rPr>
        <w:t xml:space="preserve">не </w:t>
      </w:r>
      <w:r w:rsidRPr="00AB7ECE">
        <w:rPr>
          <w:i/>
          <w:sz w:val="24"/>
          <w:szCs w:val="24"/>
          <w:u w:val="single"/>
        </w:rPr>
        <w:t>входят в состав Центральной России:</w:t>
      </w:r>
    </w:p>
    <w:p w:rsidR="00AB7ECE" w:rsidRPr="00626EB5" w:rsidRDefault="00AB7ECE" w:rsidP="00AB7ECE">
      <w:pPr>
        <w:pStyle w:val="a3"/>
        <w:rPr>
          <w:sz w:val="24"/>
          <w:szCs w:val="24"/>
        </w:rPr>
      </w:pPr>
      <w:r w:rsidRPr="00626EB5">
        <w:rPr>
          <w:sz w:val="24"/>
          <w:szCs w:val="24"/>
        </w:rPr>
        <w:t>А)</w:t>
      </w:r>
      <w:r w:rsidR="002A6DCA">
        <w:rPr>
          <w:sz w:val="24"/>
          <w:szCs w:val="24"/>
        </w:rPr>
        <w:t xml:space="preserve"> Калужская</w:t>
      </w:r>
      <w:r w:rsidRPr="00626EB5">
        <w:rPr>
          <w:sz w:val="24"/>
          <w:szCs w:val="24"/>
        </w:rPr>
        <w:t xml:space="preserve">                 В) Псковская                   Д) Кировская</w:t>
      </w:r>
    </w:p>
    <w:p w:rsidR="00AB7ECE" w:rsidRPr="00626EB5" w:rsidRDefault="002A6DCA" w:rsidP="00AB7ECE">
      <w:pPr>
        <w:pStyle w:val="a3"/>
        <w:rPr>
          <w:sz w:val="24"/>
          <w:szCs w:val="24"/>
        </w:rPr>
      </w:pPr>
      <w:r>
        <w:rPr>
          <w:sz w:val="24"/>
          <w:szCs w:val="24"/>
        </w:rPr>
        <w:t>Б) Вологодская</w:t>
      </w:r>
      <w:r w:rsidR="00AB7ECE" w:rsidRPr="00626EB5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  Г) Курская</w:t>
      </w:r>
      <w:r w:rsidR="00AB7ECE" w:rsidRPr="00626EB5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        </w:t>
      </w:r>
      <w:r w:rsidR="00AB7ECE" w:rsidRPr="00626EB5">
        <w:rPr>
          <w:sz w:val="24"/>
          <w:szCs w:val="24"/>
        </w:rPr>
        <w:t xml:space="preserve"> Е) Архангельская</w:t>
      </w:r>
    </w:p>
    <w:p w:rsidR="00AB7ECE" w:rsidRPr="00AB7ECE" w:rsidRDefault="00AB7ECE" w:rsidP="00AB7ECE">
      <w:pPr>
        <w:pStyle w:val="a3"/>
        <w:numPr>
          <w:ilvl w:val="0"/>
          <w:numId w:val="2"/>
        </w:numPr>
        <w:rPr>
          <w:i/>
          <w:sz w:val="24"/>
          <w:szCs w:val="24"/>
          <w:u w:val="single"/>
        </w:rPr>
      </w:pPr>
      <w:r w:rsidRPr="00AB7ECE">
        <w:rPr>
          <w:i/>
          <w:sz w:val="24"/>
          <w:szCs w:val="24"/>
          <w:u w:val="single"/>
        </w:rPr>
        <w:t>Выберите природные ресурсы, характерные для Центральной России:</w:t>
      </w:r>
    </w:p>
    <w:p w:rsidR="00AB7ECE" w:rsidRPr="00626EB5" w:rsidRDefault="00AB7ECE" w:rsidP="00AB7ECE">
      <w:pPr>
        <w:pStyle w:val="a3"/>
        <w:rPr>
          <w:sz w:val="24"/>
          <w:szCs w:val="24"/>
        </w:rPr>
      </w:pPr>
      <w:r w:rsidRPr="00626EB5">
        <w:rPr>
          <w:sz w:val="24"/>
          <w:szCs w:val="24"/>
        </w:rPr>
        <w:t>А) нефть, медные руды, каменный уголь</w:t>
      </w:r>
      <w:r>
        <w:rPr>
          <w:sz w:val="24"/>
          <w:szCs w:val="24"/>
        </w:rPr>
        <w:t xml:space="preserve">            В) фосфориты, железная руда, бурый уголь</w:t>
      </w:r>
    </w:p>
    <w:p w:rsidR="00AB7ECE" w:rsidRDefault="00AB7ECE" w:rsidP="00AB7ECE">
      <w:pPr>
        <w:pStyle w:val="a3"/>
        <w:rPr>
          <w:sz w:val="24"/>
          <w:szCs w:val="24"/>
        </w:rPr>
      </w:pPr>
      <w:r w:rsidRPr="00626EB5">
        <w:rPr>
          <w:sz w:val="24"/>
          <w:szCs w:val="24"/>
        </w:rPr>
        <w:t>Б) газ, фосфориты, руды цветных металлов</w:t>
      </w:r>
      <w:r>
        <w:rPr>
          <w:sz w:val="24"/>
          <w:szCs w:val="24"/>
        </w:rPr>
        <w:t xml:space="preserve">        Г) бурый уголь, торф, графит</w:t>
      </w:r>
    </w:p>
    <w:p w:rsidR="00AB7ECE" w:rsidRPr="00AB7ECE" w:rsidRDefault="00AB7ECE" w:rsidP="00AB7ECE">
      <w:pPr>
        <w:pStyle w:val="a3"/>
        <w:numPr>
          <w:ilvl w:val="0"/>
          <w:numId w:val="2"/>
        </w:numPr>
        <w:rPr>
          <w:i/>
          <w:sz w:val="24"/>
          <w:szCs w:val="24"/>
          <w:u w:val="single"/>
        </w:rPr>
      </w:pPr>
      <w:r w:rsidRPr="00AB7ECE">
        <w:rPr>
          <w:i/>
          <w:sz w:val="24"/>
          <w:szCs w:val="24"/>
          <w:u w:val="single"/>
        </w:rPr>
        <w:t>Какие особенности характерны для географического положения Центральной России?</w:t>
      </w:r>
    </w:p>
    <w:p w:rsidR="00AB7ECE" w:rsidRDefault="00AB7ECE" w:rsidP="00AB7ECE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А) Имеет </w:t>
      </w:r>
      <w:r w:rsidR="002A6DCA">
        <w:rPr>
          <w:sz w:val="24"/>
          <w:szCs w:val="24"/>
        </w:rPr>
        <w:t xml:space="preserve">столичное положение     </w:t>
      </w:r>
      <w:r>
        <w:rPr>
          <w:sz w:val="24"/>
          <w:szCs w:val="24"/>
        </w:rPr>
        <w:t xml:space="preserve">       В) </w:t>
      </w:r>
      <w:r w:rsidR="002A6DCA">
        <w:rPr>
          <w:sz w:val="24"/>
          <w:szCs w:val="24"/>
        </w:rPr>
        <w:t>Имеет выход в Северный Ледовитый океан</w:t>
      </w:r>
    </w:p>
    <w:p w:rsidR="00AB7ECE" w:rsidRDefault="00AB7ECE" w:rsidP="00AB7ECE">
      <w:pPr>
        <w:pStyle w:val="a3"/>
        <w:rPr>
          <w:sz w:val="24"/>
          <w:szCs w:val="24"/>
        </w:rPr>
      </w:pPr>
      <w:r>
        <w:rPr>
          <w:sz w:val="24"/>
          <w:szCs w:val="24"/>
        </w:rPr>
        <w:t>Б) Имеет гран</w:t>
      </w:r>
      <w:r w:rsidR="002A6DCA">
        <w:rPr>
          <w:sz w:val="24"/>
          <w:szCs w:val="24"/>
        </w:rPr>
        <w:t xml:space="preserve">ицу с  Финляндией         </w:t>
      </w:r>
      <w:r>
        <w:rPr>
          <w:sz w:val="24"/>
          <w:szCs w:val="24"/>
        </w:rPr>
        <w:t xml:space="preserve"> Г) Среди соседей Центральной России </w:t>
      </w:r>
      <w:r w:rsidR="002A6DCA">
        <w:rPr>
          <w:sz w:val="24"/>
          <w:szCs w:val="24"/>
        </w:rPr>
        <w:t>- Урал</w:t>
      </w:r>
    </w:p>
    <w:p w:rsidR="00AB7ECE" w:rsidRPr="00AB7ECE" w:rsidRDefault="00AB7ECE" w:rsidP="00AB7ECE">
      <w:pPr>
        <w:pStyle w:val="a3"/>
        <w:numPr>
          <w:ilvl w:val="0"/>
          <w:numId w:val="2"/>
        </w:numPr>
        <w:rPr>
          <w:i/>
          <w:sz w:val="24"/>
          <w:szCs w:val="24"/>
          <w:u w:val="single"/>
        </w:rPr>
      </w:pPr>
      <w:proofErr w:type="gramStart"/>
      <w:r w:rsidRPr="00AB7ECE">
        <w:rPr>
          <w:i/>
          <w:sz w:val="24"/>
          <w:szCs w:val="24"/>
          <w:u w:val="single"/>
        </w:rPr>
        <w:t>Представители</w:t>
      </w:r>
      <w:proofErr w:type="gramEnd"/>
      <w:r w:rsidRPr="00AB7ECE">
        <w:rPr>
          <w:i/>
          <w:sz w:val="24"/>
          <w:szCs w:val="24"/>
          <w:u w:val="single"/>
        </w:rPr>
        <w:t xml:space="preserve"> каких национальностей проживают в Центральной России?</w:t>
      </w:r>
    </w:p>
    <w:p w:rsidR="00AB7ECE" w:rsidRDefault="002A6DCA" w:rsidP="00AB7ECE">
      <w:pPr>
        <w:pStyle w:val="a3"/>
        <w:rPr>
          <w:sz w:val="24"/>
          <w:szCs w:val="24"/>
        </w:rPr>
      </w:pPr>
      <w:r>
        <w:rPr>
          <w:sz w:val="24"/>
          <w:szCs w:val="24"/>
        </w:rPr>
        <w:t>А) башкиры, удмурты, чуваши</w:t>
      </w:r>
      <w:r w:rsidR="00AB7ECE">
        <w:rPr>
          <w:sz w:val="24"/>
          <w:szCs w:val="24"/>
        </w:rPr>
        <w:t xml:space="preserve">                  В) ненцы, коми, карелы</w:t>
      </w:r>
    </w:p>
    <w:p w:rsidR="00AB7ECE" w:rsidRDefault="00AB7ECE" w:rsidP="00AB7ECE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Б) марийцы, карелы, татары                </w:t>
      </w:r>
      <w:r w:rsidR="002A6DCA">
        <w:rPr>
          <w:sz w:val="24"/>
          <w:szCs w:val="24"/>
        </w:rPr>
        <w:t xml:space="preserve">       </w:t>
      </w:r>
      <w:r>
        <w:rPr>
          <w:sz w:val="24"/>
          <w:szCs w:val="24"/>
        </w:rPr>
        <w:t>Г)</w:t>
      </w:r>
      <w:r w:rsidR="002A6DCA">
        <w:rPr>
          <w:sz w:val="24"/>
          <w:szCs w:val="24"/>
        </w:rPr>
        <w:t xml:space="preserve"> русские</w:t>
      </w:r>
      <w:r>
        <w:rPr>
          <w:sz w:val="24"/>
          <w:szCs w:val="24"/>
        </w:rPr>
        <w:t>, мордва, чуваши</w:t>
      </w:r>
    </w:p>
    <w:p w:rsidR="00AB7ECE" w:rsidRPr="00AB7ECE" w:rsidRDefault="00AB7ECE" w:rsidP="00AB7ECE">
      <w:pPr>
        <w:pStyle w:val="a3"/>
        <w:numPr>
          <w:ilvl w:val="0"/>
          <w:numId w:val="2"/>
        </w:numPr>
        <w:rPr>
          <w:i/>
          <w:sz w:val="24"/>
          <w:szCs w:val="24"/>
          <w:u w:val="single"/>
        </w:rPr>
      </w:pPr>
      <w:r w:rsidRPr="00AB7ECE">
        <w:rPr>
          <w:i/>
          <w:sz w:val="24"/>
          <w:szCs w:val="24"/>
          <w:u w:val="single"/>
        </w:rPr>
        <w:t>Выберите особенности, характерные для хозяйства Центральной России:</w:t>
      </w:r>
    </w:p>
    <w:p w:rsidR="00AB7ECE" w:rsidRDefault="00AB7ECE" w:rsidP="00AB7ECE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A6DCA">
        <w:rPr>
          <w:sz w:val="24"/>
          <w:szCs w:val="24"/>
        </w:rPr>
        <w:t>Недостаток собственных топливных ресурсов</w:t>
      </w:r>
    </w:p>
    <w:p w:rsidR="00AB7ECE" w:rsidRDefault="00AB7ECE" w:rsidP="00AB7ECE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2A6DCA">
        <w:rPr>
          <w:sz w:val="24"/>
          <w:szCs w:val="24"/>
        </w:rPr>
        <w:t>Развиты наукоёмкие отрасли промышленности</w:t>
      </w:r>
    </w:p>
    <w:p w:rsidR="00AB7ECE" w:rsidRDefault="002A6DCA" w:rsidP="00AB7ECE">
      <w:pPr>
        <w:pStyle w:val="a3"/>
        <w:rPr>
          <w:sz w:val="24"/>
          <w:szCs w:val="24"/>
        </w:rPr>
      </w:pPr>
      <w:r>
        <w:rPr>
          <w:sz w:val="24"/>
          <w:szCs w:val="24"/>
        </w:rPr>
        <w:t>В) Богатая сырьевая база обеспечивают потребности региона</w:t>
      </w:r>
    </w:p>
    <w:p w:rsidR="00AB7ECE" w:rsidRDefault="00AB7ECE" w:rsidP="00AB7ECE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 w:rsidR="002A6DCA">
        <w:rPr>
          <w:sz w:val="24"/>
          <w:szCs w:val="24"/>
        </w:rPr>
        <w:t xml:space="preserve">Сельское хозяйство </w:t>
      </w:r>
      <w:r w:rsidR="00033144">
        <w:rPr>
          <w:sz w:val="24"/>
          <w:szCs w:val="24"/>
        </w:rPr>
        <w:t>лучше всего развито в Волго-Вятском районе</w:t>
      </w:r>
    </w:p>
    <w:p w:rsidR="00033144" w:rsidRPr="00033144" w:rsidRDefault="00033144" w:rsidP="00033144">
      <w:pPr>
        <w:pStyle w:val="a3"/>
        <w:numPr>
          <w:ilvl w:val="0"/>
          <w:numId w:val="2"/>
        </w:numPr>
        <w:rPr>
          <w:i/>
          <w:sz w:val="24"/>
          <w:szCs w:val="24"/>
          <w:u w:val="single"/>
        </w:rPr>
      </w:pPr>
      <w:r w:rsidRPr="00033144">
        <w:rPr>
          <w:i/>
          <w:sz w:val="24"/>
          <w:szCs w:val="24"/>
          <w:u w:val="single"/>
        </w:rPr>
        <w:t>Выберите города науки Центральной России:</w:t>
      </w:r>
    </w:p>
    <w:p w:rsidR="00AB7ECE" w:rsidRPr="00033144" w:rsidRDefault="00033144" w:rsidP="00033144">
      <w:pPr>
        <w:pStyle w:val="a3"/>
        <w:rPr>
          <w:sz w:val="24"/>
          <w:szCs w:val="24"/>
        </w:rPr>
      </w:pPr>
      <w:r>
        <w:rPr>
          <w:sz w:val="24"/>
          <w:szCs w:val="24"/>
        </w:rPr>
        <w:t>А) Жуковский       Б) Киров         В) Суздаль       Г) Королёв</w:t>
      </w:r>
    </w:p>
    <w:sectPr w:rsidR="00AB7ECE" w:rsidRPr="00033144" w:rsidSect="00033144">
      <w:pgSz w:w="11906" w:h="16838" w:code="9"/>
      <w:pgMar w:top="284" w:right="566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15530"/>
    <w:multiLevelType w:val="hybridMultilevel"/>
    <w:tmpl w:val="89CE1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BC383C"/>
    <w:multiLevelType w:val="hybridMultilevel"/>
    <w:tmpl w:val="53C41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26EB5"/>
    <w:rsid w:val="00033144"/>
    <w:rsid w:val="00034683"/>
    <w:rsid w:val="002A6DCA"/>
    <w:rsid w:val="002C3C4D"/>
    <w:rsid w:val="00381893"/>
    <w:rsid w:val="00427950"/>
    <w:rsid w:val="00626EB5"/>
    <w:rsid w:val="0070606B"/>
    <w:rsid w:val="00A75472"/>
    <w:rsid w:val="00AB7ECE"/>
    <w:rsid w:val="00DA3B8B"/>
    <w:rsid w:val="00DF07C1"/>
    <w:rsid w:val="00F24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6EB5"/>
    <w:pPr>
      <w:ind w:left="720"/>
      <w:contextualSpacing/>
    </w:pPr>
  </w:style>
  <w:style w:type="paragraph" w:styleId="a4">
    <w:name w:val="No Spacing"/>
    <w:uiPriority w:val="1"/>
    <w:qFormat/>
    <w:rsid w:val="00626EB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2012-01-23T17:01:00Z</dcterms:created>
  <dcterms:modified xsi:type="dcterms:W3CDTF">2012-01-23T17:48:00Z</dcterms:modified>
</cp:coreProperties>
</file>